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0F05">
      <w:pPr>
        <w:autoSpaceDN w:val="0"/>
        <w:snapToGrid w:val="0"/>
        <w:spacing w:line="520" w:lineRule="exact"/>
        <w:jc w:val="both"/>
        <w:outlineLvl w:val="0"/>
        <w:rPr>
          <w:rStyle w:val="11"/>
          <w:rFonts w:hint="eastAsia" w:ascii="方正黑体_GBK" w:hAnsi="方正黑体_GBK" w:eastAsia="方正黑体_GBK" w:cs="方正黑体_GBK"/>
          <w:b w:val="0"/>
          <w:bCs/>
          <w:spacing w:val="20"/>
          <w:sz w:val="32"/>
          <w:szCs w:val="32"/>
          <w:lang w:val="en-US" w:eastAsia="zh-CN"/>
        </w:rPr>
      </w:pPr>
      <w:bookmarkStart w:id="0" w:name="_GoBack"/>
      <w:bookmarkEnd w:id="0"/>
      <w:r>
        <w:rPr>
          <w:rStyle w:val="11"/>
          <w:rFonts w:hint="eastAsia" w:ascii="方正黑体_GBK" w:hAnsi="方正黑体_GBK" w:eastAsia="方正黑体_GBK" w:cs="方正黑体_GBK"/>
          <w:b w:val="0"/>
          <w:bCs/>
          <w:spacing w:val="20"/>
          <w:sz w:val="32"/>
          <w:szCs w:val="32"/>
          <w:lang w:val="en-US" w:eastAsia="zh-CN"/>
        </w:rPr>
        <w:t>附件</w:t>
      </w:r>
    </w:p>
    <w:p w14:paraId="04A1E18C">
      <w:pPr>
        <w:autoSpaceDN w:val="0"/>
        <w:snapToGrid w:val="0"/>
        <w:spacing w:line="520" w:lineRule="exact"/>
        <w:jc w:val="center"/>
        <w:outlineLvl w:val="0"/>
        <w:rPr>
          <w:rStyle w:val="11"/>
          <w:rFonts w:ascii="Times New Roman" w:hAnsi="Times New Roman" w:eastAsia="方正小标宋_GBK"/>
          <w:b w:val="0"/>
          <w:bCs/>
          <w:sz w:val="36"/>
          <w:szCs w:val="36"/>
        </w:rPr>
      </w:pPr>
      <w:r>
        <w:rPr>
          <w:rStyle w:val="11"/>
          <w:rFonts w:ascii="Times New Roman" w:hAnsi="Times New Roman" w:eastAsia="方正小标宋_GBK"/>
          <w:b w:val="0"/>
          <w:bCs/>
          <w:spacing w:val="20"/>
          <w:sz w:val="36"/>
          <w:szCs w:val="36"/>
        </w:rPr>
        <w:t>中央生态环境保护督察纪律规定</w:t>
      </w:r>
    </w:p>
    <w:p w14:paraId="52E21D0A">
      <w:pPr>
        <w:adjustRightInd w:val="0"/>
        <w:snapToGrid w:val="0"/>
        <w:spacing w:line="520" w:lineRule="atLeast"/>
        <w:ind w:firstLine="720" w:firstLineChars="200"/>
        <w:jc w:val="left"/>
        <w:rPr>
          <w:rFonts w:ascii="Times New Roman" w:hAnsi="Times New Roman" w:eastAsia="方正小标宋_GBK"/>
          <w:sz w:val="36"/>
          <w:szCs w:val="36"/>
        </w:rPr>
      </w:pPr>
    </w:p>
    <w:p w14:paraId="315242A1">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生态环境保护督察工作</w:t>
      </w:r>
      <w:r>
        <w:rPr>
          <w:rFonts w:hint="eastAsia" w:ascii="Times New Roman" w:hAnsi="Times New Roman" w:eastAsia="方正仿宋_GBK"/>
          <w:sz w:val="32"/>
          <w:szCs w:val="32"/>
        </w:rPr>
        <w:t>条例</w:t>
      </w:r>
      <w:r>
        <w:rPr>
          <w:rFonts w:ascii="Times New Roman" w:hAnsi="Times New Roman" w:eastAsia="方正仿宋_GBK"/>
          <w:sz w:val="32"/>
          <w:szCs w:val="32"/>
        </w:rPr>
        <w:t>》《中央生态环境保护督察整改工作办法》等，结合督察工作实际，制定纪律规定如下。</w:t>
      </w:r>
    </w:p>
    <w:p w14:paraId="60682E2F">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深入学习贯彻习近平新时代中国特色社会主义思想，特别是习近平生态文明思想，全面贯彻党的二十大精神和全国生态环境保护大会精神，深刻领悟“两个确立”的决定性意义，增强“四个意识”、坚定“四个自信”、做到“两个维护”，坚定不移在思想上政治上行动上同以习近平同志为核心的党中央保持高度一致，不断提高政治判断力、政治领悟力、政治执行力。</w:t>
      </w:r>
    </w:p>
    <w:p w14:paraId="763E72C5">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牢牢把握督察的政治属性，把贯彻落实习近平生态文明思想作为重大政治任务，把习近平总书记重要指示批示落实情况作为重中之重，推动落实党中央、国务院关于生态文明建设和生态环境保护的重大决策部署，坚持依规依纪依法、客观公正，精准科学开展督察。</w:t>
      </w:r>
    </w:p>
    <w:p w14:paraId="01CBAF8F">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必须听从组织安排，执行组织决定，督察进驻期间严格执行督察组组长负责制、请示报告和请销假制度。督察中发现的重要情况和重大问题要及时报告，不准擅自表态、提出处置意见或对外发表个人主张，不准发表与党中央决策部署不一致的言论、文章等。</w:t>
      </w:r>
    </w:p>
    <w:p w14:paraId="15B8720E">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四、加强督察组临时党支部建设，突出政治功能、强化政治引领，认真组织政治理论学习，规范开展党内组织生活，将全面从严治党要求贯穿督察工作全过程。</w:t>
      </w:r>
    </w:p>
    <w:p w14:paraId="3C35C128">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五、坚持集体讨论、层层把关，加强重大问题的集体研究和决策。查实的突出问题、典型案例在督察报告中应充分体现。落实督察报告独立审核制度。</w:t>
      </w:r>
    </w:p>
    <w:p w14:paraId="00E37299">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严格落实督察制度和规范。不准随意变更、简化督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14:paraId="20D067C6">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七、落实问题线索摸排底稿制度。前期摸排发现的所有问题线索及核实情况、结论均应完整记录留存，任何人不得擅自取消、调整。核实时，应确认问题是否继续保留并说明原因。</w:t>
      </w:r>
    </w:p>
    <w:p w14:paraId="41413208">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八、坚决抵制说情、打招呼。防范通过打探工作安排、请托有关事项，意图获得特殊照顾以逃避调查、减轻责任，干扰督察工作。发现说情、打招呼的行为，应当如实记录并报告。</w:t>
      </w:r>
    </w:p>
    <w:p w14:paraId="45A7CB15">
      <w:pPr>
        <w:snapToGrid w:val="0"/>
        <w:spacing w:line="520" w:lineRule="exact"/>
        <w:ind w:firstLine="624" w:firstLineChars="200"/>
        <w:rPr>
          <w:rFonts w:ascii="Times New Roman" w:hAnsi="Times New Roman" w:eastAsia="方正仿宋_GBK"/>
          <w:spacing w:val="-4"/>
          <w:sz w:val="32"/>
          <w:szCs w:val="32"/>
        </w:rPr>
      </w:pPr>
      <w:r>
        <w:rPr>
          <w:rFonts w:ascii="Times New Roman" w:hAnsi="Times New Roman" w:eastAsia="方正仿宋_GBK"/>
          <w:spacing w:val="-4"/>
          <w:sz w:val="32"/>
          <w:szCs w:val="32"/>
        </w:rPr>
        <w:t>九、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14:paraId="65F4ED1D">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严格执行保密制度。不准泄露督察工作相关敏感信息和秘密，不准跑风漏气，不准私自留存涉及督察工作敏感信息和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14:paraId="740FE538">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一、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14:paraId="5BE9DD59">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十二、严格落实“一督察两报告”（督察报告、廉政报告）制度。积极配合纪检监察机关对督察工作进行监督，狠抓纪律作风建设，强化廉政提醒，防范各类廉政风险。严肃、务实、廉洁、高效开展督察。</w:t>
      </w:r>
    </w:p>
    <w:p w14:paraId="1A220B27">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三、不准利用督察工作便利谋取私利或者为他人谋取利益。严禁为请托人、亲属或所在单位在课题或项目承揽、环评审批、环境执法、督察问责、企业经营活动、干部提拔和调整等方面传话、递条子。严禁利用内部信息谋取利益。</w:t>
      </w:r>
    </w:p>
    <w:p w14:paraId="268D5FEE">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四、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14:paraId="0F3CFD25">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十五、不准漠视群众利益，对符合督察受理范围的群众生态环境保护相关信访举报均应认真对待，及时转办督办，不准消极应付或推诿、拖延。</w:t>
      </w:r>
    </w:p>
    <w:p w14:paraId="1B9E5667">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十六、自觉接受被督察对象和群众监督，维护督察人员良好形象，不准居高临下、盛气凌人、口大气粗。督察工作场合，不准随意着装。不准涉足影响督察人员形象和声誉的场所和活动。</w:t>
      </w:r>
    </w:p>
    <w:p w14:paraId="54296565">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七、严格执行住宿标准和规定，督察进驻期间入住宾馆要严格按照中央和国家机关差旅住宿费标准安排房间，中途离开要腾退不必要的房间，进驻结束后要及时腾退全部房间。不准擅自在驻地外住宿，不准以督察组名义在驻地安排亲友及其他人员住宿。</w:t>
      </w:r>
    </w:p>
    <w:p w14:paraId="51F01234">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十八、严格执行接待标准和规定，在中央和国家机关差旅费伙食补助标准范围内安排工作用餐，不接受宴请，节俭用餐，杜绝餐饮浪费行为。督察进驻结束后，应按标准向被督察对象缴纳伙食费。</w:t>
      </w:r>
    </w:p>
    <w:p w14:paraId="5F9EC2E1">
      <w:pPr>
        <w:snapToGrid w:val="0"/>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十九、督察进驻期间，不准擅自离开驻地，不准私自会客；不准参加老乡、校友、战友等组织的各种活动；不准饮酒，不准外出自费集体聚餐。</w:t>
      </w:r>
    </w:p>
    <w:p w14:paraId="2DC5BE6B">
      <w:pPr>
        <w:snapToGrid w:val="0"/>
        <w:spacing w:line="52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二十、严格执行中央和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p w14:paraId="444CCC6C"/>
    <w:p w14:paraId="25094C4B">
      <w:pPr>
        <w:pStyle w:val="2"/>
        <w:ind w:left="0" w:leftChars="0" w:firstLine="0" w:firstLineChars="0"/>
        <w:rPr>
          <w:rFonts w:ascii="Times New Roman" w:hAnsi="Times New Roman" w:eastAsia="方正仿宋_GBK"/>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ZjI1ZTBiOTdlOTdkODMzMTRjMmYzZWNhYWNiMWIifQ=="/>
  </w:docVars>
  <w:rsids>
    <w:rsidRoot w:val="1B740F72"/>
    <w:rsid w:val="0822279E"/>
    <w:rsid w:val="09E244F6"/>
    <w:rsid w:val="0E945A42"/>
    <w:rsid w:val="1B740F72"/>
    <w:rsid w:val="27AA5AD0"/>
    <w:rsid w:val="37985945"/>
    <w:rsid w:val="3948754F"/>
    <w:rsid w:val="63DD10CA"/>
    <w:rsid w:val="6FA76A38"/>
    <w:rsid w:val="733C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qFormat/>
    <w:uiPriority w:val="0"/>
    <w:pPr>
      <w:widowControl w:val="0"/>
      <w:overflowPunct w:val="0"/>
      <w:topLinePunct/>
      <w:spacing w:before="0" w:beforeAutospacing="1" w:after="0" w:afterAutospacing="1"/>
      <w:jc w:val="center"/>
      <w:outlineLvl w:val="0"/>
    </w:pPr>
    <w:rPr>
      <w:rFonts w:hint="eastAsia" w:ascii="Times New Roman" w:hAnsi="Times New Roman" w:eastAsia="黑体" w:cs="Times New Roman"/>
      <w:kern w:val="2"/>
      <w:sz w:val="32"/>
      <w:szCs w:val="32"/>
      <w:lang w:val="en-US" w:eastAsia="zh-CN" w:bidi="ar"/>
    </w:rPr>
  </w:style>
  <w:style w:type="paragraph" w:styleId="5">
    <w:name w:val="heading 2"/>
    <w:basedOn w:val="1"/>
    <w:next w:val="1"/>
    <w:link w:val="1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qFormat/>
    <w:uiPriority w:val="0"/>
    <w:pPr>
      <w:ind w:firstLine="63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character" w:customStyle="1" w:styleId="11">
    <w:name w:val="标题 2 字符1"/>
    <w:link w:val="5"/>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2641</Words>
  <Characters>2656</Characters>
  <Lines>0</Lines>
  <Paragraphs>0</Paragraphs>
  <TotalTime>1</TotalTime>
  <ScaleCrop>false</ScaleCrop>
  <LinksUpToDate>false</LinksUpToDate>
  <CharactersWithSpaces>2658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2025-05-26T10:22:00Z</dcterms:created>
  <dc:creator>宋超</dc:creator>
  <cp:lastModifiedBy>Old soldiers never die</cp:lastModifiedBy>
  <dcterms:modified xsi:type="dcterms:W3CDTF">2025-05-27T05:12:01Z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6B91B3554A914E5CB9DB0322781BA3A1_11</vt:lpwstr>
  </property>
  <property fmtid="{D5CDD505-2E9C-101B-9397-08002B2CF9AE}" pid="4" name="KSOTemplateDocerSaveRecord">
    <vt:lpwstr>eyJoZGlkIjoiOWYzNWFlOTE5MmRiNWY0ZDA0NWRjNjliZTZkYmNjM2IiLCJ1c2VySWQiOiI5NDk0NjAzOTIifQ==</vt:lpwstr>
  </property>
</Properties>
</file>